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tblInd w:w="108" w:type="dxa"/>
        <w:tblLook w:val="0000" w:firstRow="0" w:lastRow="0" w:firstColumn="0" w:lastColumn="0" w:noHBand="0" w:noVBand="0"/>
      </w:tblPr>
      <w:tblGrid>
        <w:gridCol w:w="5019"/>
        <w:gridCol w:w="4695"/>
      </w:tblGrid>
      <w:tr w:rsidR="00FD5549">
        <w:trPr>
          <w:cantSplit/>
          <w:trHeight w:val="3502"/>
        </w:trPr>
        <w:tc>
          <w:tcPr>
            <w:tcW w:w="5019" w:type="dxa"/>
            <w:tcBorders>
              <w:bottom w:val="single" w:sz="4" w:space="0" w:color="auto"/>
            </w:tcBorders>
          </w:tcPr>
          <w:p w:rsidR="00FD5549" w:rsidRDefault="00FD5549">
            <w:pPr>
              <w:rPr>
                <w:rFonts w:cs="Arial"/>
              </w:rPr>
            </w:pPr>
          </w:p>
          <w:p w:rsidR="00FD5549" w:rsidRDefault="00FD554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72"/>
              </w:rPr>
              <w:t>Memo</w:t>
            </w:r>
          </w:p>
          <w:p w:rsidR="00FD5549" w:rsidRDefault="00FD5549">
            <w:pPr>
              <w:rPr>
                <w:rFonts w:cs="Arial"/>
              </w:rPr>
            </w:pPr>
          </w:p>
          <w:p w:rsidR="00FD5549" w:rsidRDefault="00FD5549">
            <w:pPr>
              <w:tabs>
                <w:tab w:val="left" w:pos="1191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To: Planning Officer</w:t>
            </w:r>
          </w:p>
          <w:p w:rsidR="00FD5549" w:rsidRDefault="00FD5549">
            <w:pPr>
              <w:tabs>
                <w:tab w:val="left" w:pos="1191"/>
              </w:tabs>
              <w:rPr>
                <w:rFonts w:cs="Arial"/>
                <w:b/>
                <w:bCs/>
              </w:rPr>
            </w:pPr>
          </w:p>
          <w:p w:rsidR="00FD5549" w:rsidRDefault="00FD5549">
            <w:pPr>
              <w:tabs>
                <w:tab w:val="left" w:pos="1191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Development Services</w:t>
            </w:r>
          </w:p>
          <w:p w:rsidR="00FD5549" w:rsidRDefault="00FD5549">
            <w:pPr>
              <w:tabs>
                <w:tab w:val="left" w:pos="1191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>
              <w:rPr>
                <w:rFonts w:cs="Arial"/>
                <w:b/>
                <w:bCs/>
                <w:vertAlign w:val="superscript"/>
              </w:rPr>
              <w:t>rd</w:t>
            </w:r>
            <w:r>
              <w:rPr>
                <w:rFonts w:cs="Arial"/>
                <w:b/>
                <w:bCs/>
              </w:rPr>
              <w:t xml:space="preserve"> Floor </w:t>
            </w:r>
          </w:p>
          <w:p w:rsidR="00FD5549" w:rsidRDefault="00FD5549">
            <w:pPr>
              <w:tabs>
                <w:tab w:val="left" w:pos="1191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Jacobs Well</w:t>
            </w:r>
          </w:p>
          <w:p w:rsidR="00FD5549" w:rsidRDefault="00FD5549">
            <w:pPr>
              <w:tabs>
                <w:tab w:val="left" w:pos="1191"/>
              </w:tabs>
              <w:rPr>
                <w:rFonts w:cs="Arial"/>
                <w:b/>
                <w:bCs/>
              </w:rPr>
            </w:pPr>
            <w:smartTag w:uri="urn:schemas-microsoft-com:office:smarttags" w:element="place">
              <w:r>
                <w:rPr>
                  <w:rFonts w:cs="Arial"/>
                  <w:b/>
                  <w:bCs/>
                </w:rPr>
                <w:t>Bradford</w:t>
              </w:r>
            </w:smartTag>
          </w:p>
          <w:p w:rsidR="00FD5549" w:rsidRDefault="00FD5549">
            <w:pPr>
              <w:tabs>
                <w:tab w:val="left" w:pos="1191"/>
                <w:tab w:val="left" w:pos="1418"/>
              </w:tabs>
              <w:rPr>
                <w:rFonts w:cs="Arial"/>
              </w:rPr>
            </w:pPr>
          </w:p>
          <w:p w:rsidR="00FD5549" w:rsidRDefault="00FD5549">
            <w:pPr>
              <w:tabs>
                <w:tab w:val="left" w:pos="1191"/>
                <w:tab w:val="left" w:pos="1418"/>
              </w:tabs>
              <w:rPr>
                <w:rFonts w:cs="Arial"/>
              </w:rPr>
            </w:pPr>
          </w:p>
          <w:p w:rsidR="00FD5549" w:rsidRDefault="00FD5549">
            <w:pPr>
              <w:tabs>
                <w:tab w:val="left" w:pos="1191"/>
                <w:tab w:val="left" w:pos="1418"/>
              </w:tabs>
              <w:rPr>
                <w:rFonts w:cs="Arial"/>
              </w:rPr>
            </w:pPr>
          </w:p>
          <w:p w:rsidR="00FD5549" w:rsidRDefault="00FD5549">
            <w:pPr>
              <w:rPr>
                <w:rFonts w:cs="Arial"/>
              </w:rPr>
            </w:pPr>
          </w:p>
        </w:tc>
        <w:tc>
          <w:tcPr>
            <w:tcW w:w="4695" w:type="dxa"/>
            <w:tcBorders>
              <w:bottom w:val="single" w:sz="4" w:space="0" w:color="auto"/>
            </w:tcBorders>
          </w:tcPr>
          <w:p w:rsidR="00FD5549" w:rsidRDefault="00FD5549">
            <w:pPr>
              <w:rPr>
                <w:rFonts w:cs="Arial"/>
              </w:rPr>
            </w:pPr>
          </w:p>
          <w:p w:rsidR="004A7AA9" w:rsidRDefault="004A7AA9" w:rsidP="004A7AA9">
            <w:pPr>
              <w:pStyle w:val="BodyText2"/>
              <w:tabs>
                <w:tab w:val="left" w:pos="972"/>
              </w:tabs>
              <w:jc w:val="left"/>
            </w:pPr>
          </w:p>
          <w:p w:rsidR="004A7AA9" w:rsidRDefault="004A7AA9" w:rsidP="004A7AA9">
            <w:pPr>
              <w:pStyle w:val="BodyText2"/>
              <w:tabs>
                <w:tab w:val="left" w:pos="972"/>
              </w:tabs>
              <w:jc w:val="left"/>
              <w:rPr>
                <w:b w:val="0"/>
                <w:bCs w:val="0"/>
              </w:rPr>
            </w:pPr>
            <w:r>
              <w:t>Department of Regeneration</w:t>
            </w:r>
          </w:p>
          <w:p w:rsidR="004A7AA9" w:rsidRDefault="004A7AA9" w:rsidP="004A7AA9">
            <w:pPr>
              <w:tabs>
                <w:tab w:val="left" w:pos="-1440"/>
                <w:tab w:val="left" w:pos="972"/>
              </w:tabs>
              <w:rPr>
                <w:b/>
                <w:bCs/>
              </w:rPr>
            </w:pPr>
          </w:p>
          <w:p w:rsidR="004A7AA9" w:rsidRDefault="004A7AA9" w:rsidP="004A7AA9">
            <w:pPr>
              <w:tabs>
                <w:tab w:val="left" w:pos="-1440"/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Enforcement &amp; Trees</w:t>
            </w:r>
          </w:p>
          <w:p w:rsidR="004A7AA9" w:rsidRDefault="004A7AA9" w:rsidP="004A7AA9">
            <w:pPr>
              <w:tabs>
                <w:tab w:val="left" w:pos="-1440"/>
                <w:tab w:val="left" w:pos="972"/>
              </w:tabs>
              <w:jc w:val="both"/>
            </w:pPr>
            <w:r>
              <w:t>4</w:t>
            </w:r>
            <w:r w:rsidRPr="00EC795C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4A7AA9" w:rsidRDefault="004A7AA9" w:rsidP="004A7AA9">
            <w:pPr>
              <w:tabs>
                <w:tab w:val="left" w:pos="-1440"/>
                <w:tab w:val="left" w:pos="972"/>
              </w:tabs>
              <w:jc w:val="both"/>
            </w:pPr>
            <w:r>
              <w:t>Britannia House</w:t>
            </w:r>
          </w:p>
          <w:p w:rsidR="004A7AA9" w:rsidRDefault="004A7AA9" w:rsidP="004A7AA9">
            <w:pPr>
              <w:tabs>
                <w:tab w:val="left" w:pos="-1440"/>
                <w:tab w:val="left" w:pos="972"/>
              </w:tabs>
              <w:jc w:val="both"/>
            </w:pPr>
            <w:r>
              <w:t xml:space="preserve">Hall </w:t>
            </w:r>
            <w:proofErr w:type="spellStart"/>
            <w:r>
              <w:t>Ings</w:t>
            </w:r>
            <w:proofErr w:type="spellEnd"/>
            <w:r>
              <w:t xml:space="preserve"> </w:t>
            </w:r>
          </w:p>
          <w:p w:rsidR="004A7AA9" w:rsidRDefault="004A7AA9" w:rsidP="004A7AA9">
            <w:pPr>
              <w:tabs>
                <w:tab w:val="left" w:pos="-1440"/>
                <w:tab w:val="left" w:pos="972"/>
              </w:tabs>
              <w:jc w:val="both"/>
            </w:pPr>
            <w:r>
              <w:t>Bradford</w:t>
            </w:r>
          </w:p>
          <w:p w:rsidR="004A7AA9" w:rsidRDefault="004A7AA9" w:rsidP="004A7AA9">
            <w:pPr>
              <w:tabs>
                <w:tab w:val="left" w:pos="-1440"/>
                <w:tab w:val="left" w:pos="972"/>
              </w:tabs>
              <w:jc w:val="both"/>
            </w:pPr>
            <w:r>
              <w:t xml:space="preserve">BD1 1HX </w:t>
            </w:r>
          </w:p>
          <w:p w:rsidR="00FD5549" w:rsidRDefault="00FD5549">
            <w:pPr>
              <w:rPr>
                <w:rFonts w:cs="Arial"/>
              </w:rPr>
            </w:pPr>
          </w:p>
          <w:p w:rsidR="00FD5549" w:rsidRDefault="00FD5549">
            <w:pPr>
              <w:tabs>
                <w:tab w:val="left" w:pos="964"/>
              </w:tabs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From:</w:t>
            </w:r>
            <w:r>
              <w:rPr>
                <w:rFonts w:cs="Arial"/>
                <w:b/>
                <w:bCs/>
              </w:rPr>
              <w:tab/>
              <w:t>Simon Keenan</w:t>
            </w:r>
          </w:p>
          <w:p w:rsidR="00FD5549" w:rsidRDefault="00FD5549">
            <w:pPr>
              <w:tabs>
                <w:tab w:val="left" w:pos="964"/>
              </w:tabs>
              <w:rPr>
                <w:rFonts w:cs="Arial"/>
              </w:rPr>
            </w:pPr>
          </w:p>
          <w:p w:rsidR="00FD5549" w:rsidRDefault="00FD5549">
            <w:pPr>
              <w:pStyle w:val="Heading3"/>
              <w:tabs>
                <w:tab w:val="clear" w:pos="-1440"/>
                <w:tab w:val="left" w:pos="96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Tel:</w:t>
            </w:r>
            <w:r>
              <w:rPr>
                <w:b w:val="0"/>
                <w:bCs w:val="0"/>
              </w:rPr>
              <w:tab/>
              <w:t>(01274) 434297</w:t>
            </w:r>
          </w:p>
          <w:p w:rsidR="00FD5549" w:rsidRDefault="00FD5549">
            <w:pPr>
              <w:tabs>
                <w:tab w:val="left" w:pos="964"/>
              </w:tabs>
              <w:rPr>
                <w:rFonts w:cs="Arial"/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z w:val="20"/>
              </w:rPr>
              <w:tab/>
              <w:t>(01274) 722840</w:t>
            </w:r>
          </w:p>
          <w:p w:rsidR="00FD5549" w:rsidRDefault="00FD5549">
            <w:pPr>
              <w:tabs>
                <w:tab w:val="left" w:pos="96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  <w:r>
              <w:rPr>
                <w:rFonts w:cs="Arial"/>
                <w:sz w:val="20"/>
              </w:rPr>
              <w:tab/>
              <w:t>simon.keenan@bradford.gov.uk</w:t>
            </w:r>
          </w:p>
          <w:p w:rsidR="00FD5549" w:rsidRDefault="00FD5549">
            <w:pPr>
              <w:tabs>
                <w:tab w:val="left" w:pos="-144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My Ref:</w:t>
            </w:r>
            <w:r>
              <w:rPr>
                <w:rFonts w:cs="Arial"/>
                <w:sz w:val="20"/>
              </w:rPr>
              <w:tab/>
              <w:t>PLMEMO/BRADFORD/</w:t>
            </w:r>
            <w:r w:rsidR="00B7559A">
              <w:rPr>
                <w:lang w:val="en"/>
              </w:rPr>
              <w:t xml:space="preserve">16/06681/FUL </w:t>
            </w:r>
          </w:p>
          <w:p w:rsidR="00FD5549" w:rsidRDefault="00FD5549">
            <w:pPr>
              <w:tabs>
                <w:tab w:val="left" w:pos="-1440"/>
              </w:tabs>
              <w:jc w:val="both"/>
              <w:rPr>
                <w:rFonts w:cs="Arial"/>
                <w:sz w:val="20"/>
              </w:rPr>
            </w:pPr>
          </w:p>
          <w:p w:rsidR="00FD5549" w:rsidRDefault="00BD1495">
            <w:pPr>
              <w:tabs>
                <w:tab w:val="left" w:pos="-144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2F7534">
              <w:rPr>
                <w:rFonts w:cs="Arial"/>
              </w:rPr>
              <w:t xml:space="preserve"> September 2016</w:t>
            </w:r>
          </w:p>
        </w:tc>
      </w:tr>
    </w:tbl>
    <w:p w:rsidR="00FD5549" w:rsidRDefault="00FD5549">
      <w:pPr>
        <w:pStyle w:val="Header"/>
        <w:tabs>
          <w:tab w:val="clear" w:pos="4153"/>
          <w:tab w:val="clear" w:pos="8306"/>
        </w:tabs>
      </w:pPr>
    </w:p>
    <w:p w:rsidR="00FD5549" w:rsidRDefault="00FD5549">
      <w:pPr>
        <w:pStyle w:val="Header"/>
        <w:tabs>
          <w:tab w:val="clear" w:pos="4153"/>
          <w:tab w:val="clear" w:pos="8306"/>
        </w:tabs>
        <w:rPr>
          <w:b/>
          <w:bCs/>
        </w:rPr>
      </w:pPr>
      <w:r>
        <w:rPr>
          <w:b/>
          <w:bCs/>
        </w:rPr>
        <w:t>Planning Application Consultation</w:t>
      </w:r>
    </w:p>
    <w:p w:rsidR="00FD5549" w:rsidRDefault="00FD5549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:rsidR="00FD5549" w:rsidRDefault="00FD5549">
      <w:pPr>
        <w:pStyle w:val="Header"/>
        <w:tabs>
          <w:tab w:val="clear" w:pos="4153"/>
          <w:tab w:val="clear" w:pos="8306"/>
        </w:tabs>
      </w:pPr>
      <w:r>
        <w:rPr>
          <w:rFonts w:cs="Arial"/>
          <w:b/>
          <w:bCs/>
        </w:rPr>
        <w:t>Application:</w:t>
      </w:r>
      <w:r w:rsidR="002F7534">
        <w:rPr>
          <w:rFonts w:cs="Arial"/>
          <w:b/>
          <w:bCs/>
        </w:rPr>
        <w:t xml:space="preserve"> </w:t>
      </w:r>
      <w:r w:rsidR="002F7534" w:rsidRPr="002F7534">
        <w:rPr>
          <w:b/>
          <w:lang w:val="en"/>
        </w:rPr>
        <w:t>16/06681/FUL</w:t>
      </w:r>
      <w:r>
        <w:rPr>
          <w:rFonts w:cs="Arial"/>
          <w:b/>
          <w:bCs/>
        </w:rPr>
        <w:t xml:space="preserve"> </w:t>
      </w:r>
    </w:p>
    <w:p w:rsidR="00DC25C7" w:rsidRDefault="00DC25C7">
      <w:pPr>
        <w:pStyle w:val="Header"/>
        <w:tabs>
          <w:tab w:val="clear" w:pos="4153"/>
          <w:tab w:val="clear" w:pos="8306"/>
        </w:tabs>
      </w:pPr>
    </w:p>
    <w:p w:rsidR="00FD5549" w:rsidRDefault="00FD5549">
      <w:pPr>
        <w:pStyle w:val="Heading7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SUBJECT: </w:t>
      </w:r>
      <w:r w:rsidR="002F7534">
        <w:rPr>
          <w:rFonts w:ascii="Arial" w:hAnsi="Arial" w:cs="Arial"/>
        </w:rPr>
        <w:t xml:space="preserve">18 </w:t>
      </w:r>
      <w:proofErr w:type="gramStart"/>
      <w:r w:rsidR="002F7534">
        <w:rPr>
          <w:rFonts w:ascii="Arial" w:hAnsi="Arial" w:cs="Arial"/>
        </w:rPr>
        <w:t>The</w:t>
      </w:r>
      <w:proofErr w:type="gramEnd"/>
      <w:r w:rsidR="002F7534">
        <w:rPr>
          <w:rFonts w:ascii="Arial" w:hAnsi="Arial" w:cs="Arial"/>
        </w:rPr>
        <w:t xml:space="preserve"> Orchards</w:t>
      </w:r>
      <w:r w:rsidR="00797242">
        <w:rPr>
          <w:rFonts w:ascii="Arial" w:hAnsi="Arial" w:cs="Arial"/>
        </w:rPr>
        <w:t>, Bingley</w:t>
      </w:r>
    </w:p>
    <w:p w:rsidR="00DC25C7" w:rsidRDefault="00DC25C7" w:rsidP="00DC25C7">
      <w:pPr>
        <w:rPr>
          <w:b/>
        </w:rPr>
      </w:pPr>
    </w:p>
    <w:p w:rsidR="00C23BB2" w:rsidRDefault="00C23BB2" w:rsidP="00DC25C7">
      <w:r w:rsidRPr="00797242">
        <w:t>The</w:t>
      </w:r>
      <w:r>
        <w:rPr>
          <w:b/>
        </w:rPr>
        <w:t xml:space="preserve"> </w:t>
      </w:r>
      <w:r>
        <w:t xml:space="preserve">layout </w:t>
      </w:r>
      <w:r w:rsidR="00797242">
        <w:t>proposes a sig</w:t>
      </w:r>
      <w:r w:rsidR="00696C82">
        <w:t>nificantly</w:t>
      </w:r>
      <w:r w:rsidR="006449E1">
        <w:t xml:space="preserve"> proportioned </w:t>
      </w:r>
      <w:r w:rsidR="00797242">
        <w:t>dwelling</w:t>
      </w:r>
      <w:r w:rsidR="00566939">
        <w:t xml:space="preserve"> on the land</w:t>
      </w:r>
      <w:r>
        <w:t xml:space="preserve">. </w:t>
      </w:r>
      <w:r w:rsidR="00797242">
        <w:t>The footprint is under</w:t>
      </w:r>
      <w:r>
        <w:t xml:space="preserve"> the </w:t>
      </w:r>
      <w:r w:rsidR="006449E1">
        <w:t xml:space="preserve">canopy spread of a protected tree and within the RPAs of protected trees. In addition the rear </w:t>
      </w:r>
      <w:r w:rsidR="00797242">
        <w:t>elevation is fai</w:t>
      </w:r>
      <w:r w:rsidR="006449E1">
        <w:t>r</w:t>
      </w:r>
      <w:r w:rsidR="00797242">
        <w:t>ly</w:t>
      </w:r>
      <w:r w:rsidR="006449E1">
        <w:t xml:space="preserve"> clos</w:t>
      </w:r>
      <w:r w:rsidR="00797242">
        <w:t>e to the woodland e</w:t>
      </w:r>
      <w:r w:rsidR="006449E1">
        <w:t>d</w:t>
      </w:r>
      <w:r w:rsidR="00797242">
        <w:t>g</w:t>
      </w:r>
      <w:r w:rsidR="008374F7">
        <w:t xml:space="preserve">e </w:t>
      </w:r>
      <w:r w:rsidR="006449E1">
        <w:t xml:space="preserve">- approx 4m at its </w:t>
      </w:r>
      <w:r w:rsidR="00797242">
        <w:t>closest</w:t>
      </w:r>
      <w:r w:rsidR="006449E1">
        <w:t xml:space="preserve"> to the woodland drip line</w:t>
      </w:r>
      <w:r w:rsidR="00797242">
        <w:t xml:space="preserve"> according to the submitted plans</w:t>
      </w:r>
      <w:r w:rsidR="00696C82">
        <w:t xml:space="preserve"> and close to other trees.</w:t>
      </w:r>
    </w:p>
    <w:p w:rsidR="006449E1" w:rsidRDefault="006449E1" w:rsidP="00DC25C7"/>
    <w:p w:rsidR="00C23BB2" w:rsidRDefault="00C23BB2" w:rsidP="00DC25C7">
      <w:r>
        <w:t xml:space="preserve">There is </w:t>
      </w:r>
      <w:r w:rsidR="00D820C3">
        <w:t xml:space="preserve">presently </w:t>
      </w:r>
      <w:r>
        <w:t xml:space="preserve">a lack of </w:t>
      </w:r>
      <w:r w:rsidR="00566939">
        <w:t>evidence</w:t>
      </w:r>
      <w:r w:rsidR="00713FC4">
        <w:t xml:space="preserve"> </w:t>
      </w:r>
      <w:r>
        <w:t>just</w:t>
      </w:r>
      <w:r w:rsidR="00566939">
        <w:t>ifying</w:t>
      </w:r>
      <w:r w:rsidR="006449E1">
        <w:t xml:space="preserve"> the size, position and design of the property in relation to the woodland and trees</w:t>
      </w:r>
      <w:r w:rsidR="00394243">
        <w:t xml:space="preserve">, </w:t>
      </w:r>
      <w:r w:rsidR="001A6A95">
        <w:t>especially</w:t>
      </w:r>
      <w:r w:rsidR="00394243">
        <w:t xml:space="preserve"> gi</w:t>
      </w:r>
      <w:r w:rsidR="001A6A95">
        <w:t>v</w:t>
      </w:r>
      <w:r w:rsidR="00394243">
        <w:t>en that building/engineering is proposed under and within RPAs to the front trees</w:t>
      </w:r>
      <w:r w:rsidR="00713FC4">
        <w:t>.</w:t>
      </w:r>
    </w:p>
    <w:p w:rsidR="00D820C3" w:rsidRDefault="00D820C3" w:rsidP="00DC25C7"/>
    <w:p w:rsidR="00C23BB2" w:rsidRDefault="00566939" w:rsidP="00DC25C7">
      <w:r>
        <w:t xml:space="preserve">The D&amp;A statement </w:t>
      </w:r>
      <w:proofErr w:type="gramStart"/>
      <w:r>
        <w:t>asser</w:t>
      </w:r>
      <w:r w:rsidR="00D820C3">
        <w:t>ts</w:t>
      </w:r>
      <w:proofErr w:type="gramEnd"/>
      <w:r w:rsidR="00D820C3">
        <w:t xml:space="preserve"> that adequate light is </w:t>
      </w:r>
      <w:r w:rsidR="00797242">
        <w:t>available</w:t>
      </w:r>
      <w:r w:rsidR="00D820C3">
        <w:t xml:space="preserve"> to habitable rooms. However no evidence is </w:t>
      </w:r>
      <w:r w:rsidR="00797242">
        <w:t>submitted</w:t>
      </w:r>
      <w:r w:rsidR="000D6870">
        <w:t xml:space="preserve"> supporting this </w:t>
      </w:r>
      <w:r>
        <w:t>and the shade cast plan</w:t>
      </w:r>
      <w:r w:rsidR="000D6870">
        <w:t>s</w:t>
      </w:r>
      <w:r>
        <w:t xml:space="preserve"> would appear to show that there will be significant shading to the property due to the trees. </w:t>
      </w:r>
      <w:r w:rsidR="001A6A95">
        <w:t xml:space="preserve">There is also a lack of </w:t>
      </w:r>
      <w:r w:rsidR="000D6870">
        <w:t>info</w:t>
      </w:r>
      <w:r w:rsidR="001A6A95">
        <w:t xml:space="preserve"> regarding the internal layout, for instance, </w:t>
      </w:r>
      <w:r w:rsidR="008374F7">
        <w:t xml:space="preserve">habitable rooms facing trees etc. </w:t>
      </w:r>
      <w:r w:rsidR="00F655E9">
        <w:t>Information regarding whether future growth of trees has been taken into account would also be useful.</w:t>
      </w:r>
    </w:p>
    <w:p w:rsidR="008374F7" w:rsidRDefault="008374F7" w:rsidP="00DC25C7"/>
    <w:p w:rsidR="00C23BB2" w:rsidRDefault="008374F7" w:rsidP="00DC25C7">
      <w:r>
        <w:t xml:space="preserve">The shading across the vast majority of the garden by the trees and the </w:t>
      </w:r>
      <w:r w:rsidR="00713FC4">
        <w:t>proposed</w:t>
      </w:r>
      <w:r w:rsidR="00492A32">
        <w:t xml:space="preserve"> is a concern and there appears to be in</w:t>
      </w:r>
      <w:r>
        <w:t xml:space="preserve">adequate sunlight to garden </w:t>
      </w:r>
      <w:r w:rsidR="00492A32">
        <w:t xml:space="preserve">which </w:t>
      </w:r>
      <w:r>
        <w:t xml:space="preserve">will </w:t>
      </w:r>
      <w:r w:rsidR="00492A32">
        <w:t xml:space="preserve">likely </w:t>
      </w:r>
      <w:r>
        <w:t>place considerable long term pressure on trees in my opinion</w:t>
      </w:r>
      <w:r w:rsidR="000D6870">
        <w:t>. T</w:t>
      </w:r>
      <w:r>
        <w:t>he issue is made worse due to the relatively close proximity of the property to the woodland edge</w:t>
      </w:r>
      <w:r w:rsidR="000D6870">
        <w:t xml:space="preserve"> so </w:t>
      </w:r>
      <w:r w:rsidR="00F655E9">
        <w:t xml:space="preserve">justification </w:t>
      </w:r>
      <w:r w:rsidR="000D6870">
        <w:t xml:space="preserve">on the </w:t>
      </w:r>
      <w:r w:rsidR="000D6870">
        <w:lastRenderedPageBreak/>
        <w:t>layout and its position</w:t>
      </w:r>
      <w:r w:rsidR="00F655E9">
        <w:t>, given that there is now a garage and access within RPAs proposed</w:t>
      </w:r>
      <w:r w:rsidR="000D6870">
        <w:t>.</w:t>
      </w:r>
    </w:p>
    <w:p w:rsidR="00713FC4" w:rsidRPr="005F5077" w:rsidRDefault="00713FC4" w:rsidP="00DC25C7">
      <w:pPr>
        <w:rPr>
          <w:b/>
        </w:rPr>
      </w:pPr>
    </w:p>
    <w:p w:rsidR="00DC25C7" w:rsidRDefault="00566939" w:rsidP="00DC25C7">
      <w:r>
        <w:t>As discussed during the pre app meeting, evidence/statement</w:t>
      </w:r>
      <w:r w:rsidR="00DC25C7">
        <w:t xml:space="preserve"> from an eng</w:t>
      </w:r>
      <w:r>
        <w:t>ineer</w:t>
      </w:r>
      <w:r w:rsidR="00DC25C7">
        <w:t xml:space="preserve"> is required corroborating the technical details provided </w:t>
      </w:r>
      <w:r w:rsidR="00394243">
        <w:t>and/or required during the build and the implications for the proposed tree fencing</w:t>
      </w:r>
      <w:r w:rsidR="000D6870">
        <w:t>.</w:t>
      </w:r>
      <w:r w:rsidR="00394243">
        <w:t xml:space="preserve"> </w:t>
      </w:r>
    </w:p>
    <w:p w:rsidR="00125DC5" w:rsidRDefault="00125DC5" w:rsidP="00F80B73"/>
    <w:p w:rsidR="000D6870" w:rsidRDefault="00125DC5" w:rsidP="00F80B73">
      <w:r>
        <w:t>The tree survey is dated 30 March 2012 a</w:t>
      </w:r>
      <w:r w:rsidR="000D6870">
        <w:t>nd an up to date survey is required given that the tree RPAs are based on stem diameter</w:t>
      </w:r>
      <w:r>
        <w:t xml:space="preserve">. </w:t>
      </w:r>
      <w:r w:rsidR="000D6870">
        <w:t xml:space="preserve">In any even the RPAs do not comply with BS5837 and no </w:t>
      </w:r>
      <w:proofErr w:type="spellStart"/>
      <w:r w:rsidR="000D6870">
        <w:t>arb</w:t>
      </w:r>
      <w:proofErr w:type="spellEnd"/>
      <w:r w:rsidR="000D6870">
        <w:t xml:space="preserve"> evidence is provided justifying the RPA shapes or sizes.  </w:t>
      </w:r>
    </w:p>
    <w:p w:rsidR="000D6870" w:rsidRDefault="000D6870" w:rsidP="00F80B73"/>
    <w:p w:rsidR="000D6870" w:rsidRDefault="007B229E" w:rsidP="00F80B73">
      <w:r>
        <w:t xml:space="preserve">I note that the </w:t>
      </w:r>
      <w:r w:rsidR="000D6870">
        <w:t>method</w:t>
      </w:r>
      <w:r>
        <w:t xml:space="preserve"> </w:t>
      </w:r>
      <w:r w:rsidR="000D6870">
        <w:t>statement</w:t>
      </w:r>
      <w:r>
        <w:t xml:space="preserve"> is for the garage and access </w:t>
      </w:r>
      <w:r w:rsidR="000D6870">
        <w:t>only</w:t>
      </w:r>
      <w:r>
        <w:t xml:space="preserve"> and is not for the whole site. In addition an append</w:t>
      </w:r>
      <w:r w:rsidR="000D6870">
        <w:t>ed section of</w:t>
      </w:r>
      <w:r>
        <w:t xml:space="preserve"> the </w:t>
      </w:r>
      <w:r w:rsidR="000D6870">
        <w:t>method</w:t>
      </w:r>
      <w:r>
        <w:t xml:space="preserve"> statement </w:t>
      </w:r>
      <w:r w:rsidR="000D6870">
        <w:t>entitled</w:t>
      </w:r>
      <w:r>
        <w:t xml:space="preserve"> “Co</w:t>
      </w:r>
      <w:r w:rsidR="000D6870">
        <w:t>oper</w:t>
      </w:r>
      <w:r>
        <w:t xml:space="preserve"> Clark” is dated 13.02.08 and appears to be of a generic nature and is not specific to the site. There is therefore a lack of </w:t>
      </w:r>
      <w:r w:rsidR="000D6870">
        <w:t>evidence</w:t>
      </w:r>
      <w:r>
        <w:t xml:space="preserve"> that the tree </w:t>
      </w:r>
      <w:r w:rsidR="000D6870">
        <w:t>protection</w:t>
      </w:r>
      <w:r>
        <w:t xml:space="preserve"> plan </w:t>
      </w:r>
      <w:r w:rsidR="000D6870">
        <w:t xml:space="preserve">or method statement </w:t>
      </w:r>
      <w:r>
        <w:t xml:space="preserve">can be implemented. As </w:t>
      </w:r>
      <w:r w:rsidR="000D6870">
        <w:t>discussed</w:t>
      </w:r>
      <w:r>
        <w:t xml:space="preserve"> </w:t>
      </w:r>
      <w:r w:rsidR="000D6870">
        <w:t>during</w:t>
      </w:r>
      <w:r>
        <w:t xml:space="preserve"> the per app meeting </w:t>
      </w:r>
      <w:r w:rsidR="001A6A95">
        <w:t xml:space="preserve">I have </w:t>
      </w:r>
      <w:r w:rsidR="000D6870">
        <w:t>concerns</w:t>
      </w:r>
      <w:r w:rsidR="001A6A95">
        <w:t xml:space="preserve"> regarding tree protection plans submitted by </w:t>
      </w:r>
      <w:proofErr w:type="spellStart"/>
      <w:r w:rsidR="001A6A95">
        <w:t>non qualified</w:t>
      </w:r>
      <w:proofErr w:type="spellEnd"/>
      <w:r w:rsidR="001A6A95">
        <w:t xml:space="preserve"> </w:t>
      </w:r>
      <w:proofErr w:type="spellStart"/>
      <w:r w:rsidR="001A6A95">
        <w:t>arb</w:t>
      </w:r>
      <w:proofErr w:type="spellEnd"/>
      <w:r w:rsidR="001A6A95">
        <w:t xml:space="preserve"> persons but especially when building/</w:t>
      </w:r>
      <w:r w:rsidR="000D6870">
        <w:t>engineering</w:t>
      </w:r>
      <w:r w:rsidR="001A6A95">
        <w:t xml:space="preserve"> is pr</w:t>
      </w:r>
      <w:r w:rsidR="000D6870">
        <w:t>oposed</w:t>
      </w:r>
      <w:r w:rsidR="001A6A95">
        <w:t xml:space="preserve"> within</w:t>
      </w:r>
      <w:r w:rsidR="000D6870">
        <w:t xml:space="preserve"> and very close to protected</w:t>
      </w:r>
      <w:r w:rsidR="001A6A95">
        <w:t xml:space="preserve"> trees and RPAs.</w:t>
      </w:r>
      <w:r w:rsidR="000D6870">
        <w:t xml:space="preserve"> </w:t>
      </w:r>
      <w:r w:rsidR="002E2F54">
        <w:t xml:space="preserve">No evidence is submitted regarding whether the tree protection plan can be implemented. </w:t>
      </w:r>
    </w:p>
    <w:p w:rsidR="000D6870" w:rsidRDefault="000D6870" w:rsidP="00F80B73"/>
    <w:p w:rsidR="00125DC5" w:rsidRDefault="000D6870" w:rsidP="00F80B73">
      <w:r>
        <w:t xml:space="preserve">The </w:t>
      </w:r>
      <w:r w:rsidR="00125DC5">
        <w:t xml:space="preserve">default </w:t>
      </w:r>
      <w:r w:rsidR="002E2F54">
        <w:t>position</w:t>
      </w:r>
      <w:r>
        <w:t xml:space="preserve"> for building close to trees</w:t>
      </w:r>
      <w:r w:rsidR="0051154D">
        <w:t xml:space="preserve"> as per BS5837 </w:t>
      </w:r>
      <w:r w:rsidR="00125DC5">
        <w:t xml:space="preserve">is for </w:t>
      </w:r>
      <w:r>
        <w:t>construction</w:t>
      </w:r>
      <w:r w:rsidR="00125DC5">
        <w:t xml:space="preserve"> to be outside RPAs unless </w:t>
      </w:r>
      <w:r>
        <w:t>there</w:t>
      </w:r>
      <w:r w:rsidR="00125DC5">
        <w:t xml:space="preserve"> is overriding </w:t>
      </w:r>
      <w:r w:rsidR="0051154D">
        <w:t>justification. However no overriding</w:t>
      </w:r>
      <w:r w:rsidR="00125DC5">
        <w:t xml:space="preserve"> justification or evidence is </w:t>
      </w:r>
      <w:r w:rsidR="0051154D">
        <w:t>submitted</w:t>
      </w:r>
      <w:r w:rsidR="00125DC5">
        <w:t xml:space="preserve"> showing</w:t>
      </w:r>
      <w:r w:rsidR="001A6A95">
        <w:t xml:space="preserve"> </w:t>
      </w:r>
      <w:r w:rsidR="00125DC5">
        <w:t>wh</w:t>
      </w:r>
      <w:r w:rsidR="001A6A95">
        <w:t>y</w:t>
      </w:r>
      <w:r w:rsidR="00125DC5">
        <w:t xml:space="preserve"> the garage and access </w:t>
      </w:r>
      <w:proofErr w:type="gramStart"/>
      <w:r w:rsidR="00125DC5">
        <w:t>needs</w:t>
      </w:r>
      <w:proofErr w:type="gramEnd"/>
      <w:r w:rsidR="00125DC5">
        <w:t xml:space="preserve"> to be built nor is there any </w:t>
      </w:r>
      <w:r w:rsidR="00A03D4D">
        <w:t>evidence</w:t>
      </w:r>
      <w:r w:rsidR="00125DC5">
        <w:t xml:space="preserve"> or demonstration by the </w:t>
      </w:r>
      <w:proofErr w:type="spellStart"/>
      <w:r w:rsidR="00125DC5">
        <w:t>arborist</w:t>
      </w:r>
      <w:proofErr w:type="spellEnd"/>
      <w:r w:rsidR="00125DC5">
        <w:t xml:space="preserve"> that trees can remain viable after incursions into the RPAs. </w:t>
      </w:r>
    </w:p>
    <w:p w:rsidR="00A03D4D" w:rsidRDefault="00A03D4D" w:rsidP="00F80B73"/>
    <w:p w:rsidR="00A03D4D" w:rsidRDefault="00A03D4D" w:rsidP="00F80B73">
      <w:r>
        <w:t>I am aware of the previous approval for the site. However thi</w:t>
      </w:r>
      <w:bookmarkStart w:id="0" w:name="_GoBack"/>
      <w:bookmarkEnd w:id="0"/>
      <w:r>
        <w:t xml:space="preserve">s was, in my opinion, a borderline decision with respects </w:t>
      </w:r>
      <w:r w:rsidR="00492A32">
        <w:t>to</w:t>
      </w:r>
      <w:r>
        <w:t xml:space="preserve"> impact on trees. Due to the addition of the garage and other issues highlighted above I cannot support the application</w:t>
      </w:r>
      <w:r w:rsidR="002E2F54">
        <w:t>.</w:t>
      </w:r>
      <w:r>
        <w:t xml:space="preserve"> </w:t>
      </w:r>
    </w:p>
    <w:p w:rsidR="00FD5549" w:rsidRDefault="00FD5549">
      <w:pPr>
        <w:rPr>
          <w:rFonts w:cs="Arial"/>
        </w:rPr>
      </w:pPr>
    </w:p>
    <w:p w:rsidR="00FD5549" w:rsidRDefault="00FD5549">
      <w:pPr>
        <w:pStyle w:val="Header"/>
        <w:tabs>
          <w:tab w:val="clear" w:pos="4153"/>
          <w:tab w:val="clear" w:pos="8306"/>
        </w:tabs>
      </w:pPr>
      <w:r>
        <w:t>Regards</w:t>
      </w:r>
    </w:p>
    <w:p w:rsidR="0008505C" w:rsidRDefault="0008505C">
      <w:pPr>
        <w:pStyle w:val="Header"/>
        <w:tabs>
          <w:tab w:val="clear" w:pos="4153"/>
          <w:tab w:val="clear" w:pos="8306"/>
        </w:tabs>
      </w:pPr>
    </w:p>
    <w:p w:rsidR="0008505C" w:rsidRDefault="0008505C">
      <w:pPr>
        <w:pStyle w:val="Header"/>
        <w:tabs>
          <w:tab w:val="clear" w:pos="4153"/>
          <w:tab w:val="clear" w:pos="8306"/>
        </w:tabs>
      </w:pPr>
    </w:p>
    <w:p w:rsidR="00FD5549" w:rsidRDefault="00FD5549">
      <w:pPr>
        <w:pStyle w:val="Header"/>
        <w:tabs>
          <w:tab w:val="clear" w:pos="4153"/>
          <w:tab w:val="clear" w:pos="8306"/>
        </w:tabs>
      </w:pPr>
    </w:p>
    <w:p w:rsidR="00FD5549" w:rsidRDefault="00FD5549">
      <w:pPr>
        <w:pStyle w:val="Header"/>
        <w:tabs>
          <w:tab w:val="clear" w:pos="4153"/>
          <w:tab w:val="clear" w:pos="8306"/>
        </w:tabs>
      </w:pPr>
      <w:r>
        <w:t>Simon</w:t>
      </w:r>
      <w:r>
        <w:tab/>
        <w:t>Keenan</w:t>
      </w:r>
    </w:p>
    <w:p w:rsidR="00FD5549" w:rsidRDefault="00FD5549">
      <w:pPr>
        <w:pStyle w:val="Header"/>
        <w:tabs>
          <w:tab w:val="clear" w:pos="4153"/>
          <w:tab w:val="clear" w:pos="8306"/>
        </w:tabs>
      </w:pPr>
      <w:r>
        <w:t>Arboricultural Officer</w:t>
      </w:r>
    </w:p>
    <w:sectPr w:rsidR="00FD5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7" w:right="1152" w:bottom="1987" w:left="1152" w:header="56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73" w:rsidRDefault="00A64B73">
      <w:r>
        <w:separator/>
      </w:r>
    </w:p>
  </w:endnote>
  <w:endnote w:type="continuationSeparator" w:id="0">
    <w:p w:rsidR="00A64B73" w:rsidRDefault="00A6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49" w:rsidRDefault="00FD55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49" w:rsidRDefault="00FD55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49" w:rsidRDefault="004A7AA9">
    <w:pPr>
      <w:pStyle w:val="Footer"/>
      <w:jc w:val="right"/>
      <w:rPr>
        <w:rStyle w:val="PageNumber"/>
        <w:sz w:val="16"/>
      </w:rPr>
    </w:pPr>
    <w:r>
      <w:rPr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22CD5239" wp14:editId="39D80796">
          <wp:simplePos x="0" y="0"/>
          <wp:positionH relativeFrom="column">
            <wp:posOffset>2646045</wp:posOffset>
          </wp:positionH>
          <wp:positionV relativeFrom="paragraph">
            <wp:posOffset>201930</wp:posOffset>
          </wp:positionV>
          <wp:extent cx="828675" cy="619125"/>
          <wp:effectExtent l="0" t="0" r="9525" b="9525"/>
          <wp:wrapNone/>
          <wp:docPr id="60" name="Picture 60" descr="Investors in People -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Investors in People -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  <w:sz w:val="20"/>
        <w:lang w:eastAsia="en-GB"/>
      </w:rPr>
      <w:drawing>
        <wp:inline distT="0" distB="0" distL="0" distR="0" wp14:anchorId="2FA7C5C8" wp14:editId="525B5DA6">
          <wp:extent cx="6130290" cy="811530"/>
          <wp:effectExtent l="0" t="0" r="3810" b="7620"/>
          <wp:docPr id="2" name="Picture 2" descr="file:///C:/bmdclogos/Footer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C:/bmdclogos/Footer_bw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29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6249AE6" wp14:editId="15572B1F">
              <wp:simplePos x="0" y="0"/>
              <wp:positionH relativeFrom="column">
                <wp:posOffset>36195</wp:posOffset>
              </wp:positionH>
              <wp:positionV relativeFrom="paragraph">
                <wp:posOffset>32385</wp:posOffset>
              </wp:positionV>
              <wp:extent cx="6743700" cy="114300"/>
              <wp:effectExtent l="0" t="0" r="0" b="0"/>
              <wp:wrapNone/>
              <wp:docPr id="3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66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9" o:spid="_x0000_s1026" style="position:absolute;margin-left:2.85pt;margin-top:2.55pt;width:531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" o:allowincell="f" filled="f" fillcolor="#f60" stroked="f"/>
          </w:pict>
        </mc:Fallback>
      </mc:AlternateContent>
    </w:r>
    <w:r w:rsidR="00FD5549">
      <w:rPr>
        <w:rStyle w:val="PageNumber"/>
        <w:sz w:val="16"/>
        <w:lang w:val="en-US"/>
      </w:rPr>
      <w:fldChar w:fldCharType="begin"/>
    </w:r>
    <w:r w:rsidR="00FD5549">
      <w:rPr>
        <w:rStyle w:val="PageNumber"/>
        <w:sz w:val="16"/>
        <w:lang w:val="en-US"/>
      </w:rPr>
      <w:instrText xml:space="preserve"> FILENAME </w:instrText>
    </w:r>
    <w:r w:rsidR="00FD5549">
      <w:rPr>
        <w:rStyle w:val="PageNumber"/>
        <w:sz w:val="16"/>
        <w:lang w:val="en-US"/>
      </w:rPr>
      <w:fldChar w:fldCharType="separate"/>
    </w:r>
    <w:r w:rsidR="00B7559A">
      <w:rPr>
        <w:rStyle w:val="PageNumber"/>
        <w:noProof/>
        <w:sz w:val="16"/>
        <w:lang w:val="en-US"/>
      </w:rPr>
      <w:t>Document1</w:t>
    </w:r>
    <w:r w:rsidR="00FD5549">
      <w:rPr>
        <w:rStyle w:val="PageNumber"/>
        <w:sz w:val="16"/>
        <w:lang w:val="en-US"/>
      </w:rPr>
      <w:fldChar w:fldCharType="end"/>
    </w:r>
    <w:r w:rsidR="00FD5549">
      <w:rPr>
        <w:rStyle w:val="PageNumber"/>
        <w:sz w:val="16"/>
        <w:lang w:val="en-US"/>
      </w:rPr>
      <w:t>-</w:t>
    </w:r>
    <w:r w:rsidR="00FD5549">
      <w:rPr>
        <w:rStyle w:val="PageNumber"/>
        <w:sz w:val="16"/>
      </w:rPr>
      <w:fldChar w:fldCharType="begin"/>
    </w:r>
    <w:r w:rsidR="00FD5549">
      <w:rPr>
        <w:rStyle w:val="PageNumber"/>
        <w:sz w:val="16"/>
      </w:rPr>
      <w:instrText xml:space="preserve"> PAGE </w:instrText>
    </w:r>
    <w:r w:rsidR="00FD5549">
      <w:rPr>
        <w:rStyle w:val="PageNumber"/>
        <w:sz w:val="16"/>
      </w:rPr>
      <w:fldChar w:fldCharType="separate"/>
    </w:r>
    <w:r w:rsidR="00696C82">
      <w:rPr>
        <w:rStyle w:val="PageNumber"/>
        <w:noProof/>
        <w:sz w:val="16"/>
      </w:rPr>
      <w:t>1</w:t>
    </w:r>
    <w:r w:rsidR="00FD5549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73" w:rsidRDefault="00A64B73">
      <w:r>
        <w:separator/>
      </w:r>
    </w:p>
  </w:footnote>
  <w:footnote w:type="continuationSeparator" w:id="0">
    <w:p w:rsidR="00A64B73" w:rsidRDefault="00A6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49" w:rsidRDefault="00FD55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49" w:rsidRDefault="00FD55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49" w:rsidRDefault="004A7AA9">
    <w:pPr>
      <w:pStyle w:val="Header"/>
    </w:pPr>
    <w:r>
      <w:rPr>
        <w:noProof/>
        <w:lang w:eastAsia="en-GB"/>
      </w:rPr>
      <w:drawing>
        <wp:inline distT="0" distB="0" distL="0" distR="0">
          <wp:extent cx="6167755" cy="802640"/>
          <wp:effectExtent l="0" t="0" r="4445" b="0"/>
          <wp:docPr id="1" name="Picture 1" descr="C:\bmdclogos\banner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mdclogos\bannerbw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75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>
      <o:colormru v:ext="edit" colors="#080808,#b2b2b2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E7"/>
    <w:rsid w:val="000269AA"/>
    <w:rsid w:val="00033B31"/>
    <w:rsid w:val="0008505C"/>
    <w:rsid w:val="000C0841"/>
    <w:rsid w:val="000D6870"/>
    <w:rsid w:val="00125DC5"/>
    <w:rsid w:val="001A6A95"/>
    <w:rsid w:val="002E2F54"/>
    <w:rsid w:val="002F7534"/>
    <w:rsid w:val="00394243"/>
    <w:rsid w:val="00490E29"/>
    <w:rsid w:val="00492A32"/>
    <w:rsid w:val="004A7AA9"/>
    <w:rsid w:val="0051154D"/>
    <w:rsid w:val="00566939"/>
    <w:rsid w:val="005C2BE7"/>
    <w:rsid w:val="005F5077"/>
    <w:rsid w:val="006449E1"/>
    <w:rsid w:val="00696C82"/>
    <w:rsid w:val="00713FC4"/>
    <w:rsid w:val="00764CDC"/>
    <w:rsid w:val="00784F52"/>
    <w:rsid w:val="00797242"/>
    <w:rsid w:val="007A48DB"/>
    <w:rsid w:val="007B229E"/>
    <w:rsid w:val="008374F7"/>
    <w:rsid w:val="008752D5"/>
    <w:rsid w:val="009C4BC6"/>
    <w:rsid w:val="00A03D4D"/>
    <w:rsid w:val="00A64B73"/>
    <w:rsid w:val="00B7559A"/>
    <w:rsid w:val="00BD1495"/>
    <w:rsid w:val="00C23BB2"/>
    <w:rsid w:val="00C80C35"/>
    <w:rsid w:val="00D820C3"/>
    <w:rsid w:val="00DC25C7"/>
    <w:rsid w:val="00E37FBD"/>
    <w:rsid w:val="00F13732"/>
    <w:rsid w:val="00F25CDB"/>
    <w:rsid w:val="00F655E9"/>
    <w:rsid w:val="00F80B73"/>
    <w:rsid w:val="00F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>
      <o:colormru v:ext="edit" colors="#080808,#b2b2b2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jc w:val="both"/>
      <w:outlineLvl w:val="2"/>
    </w:pPr>
    <w:rPr>
      <w:rFonts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jc w:val="both"/>
      <w:outlineLvl w:val="4"/>
    </w:pPr>
    <w:rPr>
      <w:color w:val="FFFFFF"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link w:val="BodyText2Char"/>
    <w:rsid w:val="004A7AA9"/>
    <w:pPr>
      <w:tabs>
        <w:tab w:val="left" w:pos="-1440"/>
      </w:tabs>
      <w:jc w:val="both"/>
    </w:pPr>
    <w:rPr>
      <w:b/>
      <w:bCs/>
      <w:sz w:val="26"/>
    </w:rPr>
  </w:style>
  <w:style w:type="character" w:customStyle="1" w:styleId="BodyText2Char">
    <w:name w:val="Body Text 2 Char"/>
    <w:basedOn w:val="DefaultParagraphFont"/>
    <w:link w:val="BodyText2"/>
    <w:rsid w:val="004A7AA9"/>
    <w:rPr>
      <w:rFonts w:ascii="Arial" w:hAnsi="Arial"/>
      <w:b/>
      <w:bCs/>
      <w:sz w:val="26"/>
      <w:szCs w:val="24"/>
      <w:lang w:eastAsia="en-US"/>
    </w:rPr>
  </w:style>
  <w:style w:type="paragraph" w:styleId="BalloonText">
    <w:name w:val="Balloon Text"/>
    <w:basedOn w:val="Normal"/>
    <w:link w:val="BalloonTextChar"/>
    <w:rsid w:val="004A7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7AA9"/>
    <w:rPr>
      <w:rFonts w:ascii="Tahoma" w:hAnsi="Tahoma" w:cs="Tahoma"/>
      <w:sz w:val="16"/>
      <w:szCs w:val="16"/>
      <w:lang w:eastAsia="en-US"/>
    </w:rPr>
  </w:style>
  <w:style w:type="character" w:customStyle="1" w:styleId="divider">
    <w:name w:val="divider"/>
    <w:basedOn w:val="DefaultParagraphFont"/>
    <w:rsid w:val="00B75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jc w:val="both"/>
      <w:outlineLvl w:val="2"/>
    </w:pPr>
    <w:rPr>
      <w:rFonts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jc w:val="both"/>
      <w:outlineLvl w:val="4"/>
    </w:pPr>
    <w:rPr>
      <w:color w:val="FFFFFF"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link w:val="BodyText2Char"/>
    <w:rsid w:val="004A7AA9"/>
    <w:pPr>
      <w:tabs>
        <w:tab w:val="left" w:pos="-1440"/>
      </w:tabs>
      <w:jc w:val="both"/>
    </w:pPr>
    <w:rPr>
      <w:b/>
      <w:bCs/>
      <w:sz w:val="26"/>
    </w:rPr>
  </w:style>
  <w:style w:type="character" w:customStyle="1" w:styleId="BodyText2Char">
    <w:name w:val="Body Text 2 Char"/>
    <w:basedOn w:val="DefaultParagraphFont"/>
    <w:link w:val="BodyText2"/>
    <w:rsid w:val="004A7AA9"/>
    <w:rPr>
      <w:rFonts w:ascii="Arial" w:hAnsi="Arial"/>
      <w:b/>
      <w:bCs/>
      <w:sz w:val="26"/>
      <w:szCs w:val="24"/>
      <w:lang w:eastAsia="en-US"/>
    </w:rPr>
  </w:style>
  <w:style w:type="paragraph" w:styleId="BalloonText">
    <w:name w:val="Balloon Text"/>
    <w:basedOn w:val="Normal"/>
    <w:link w:val="BalloonTextChar"/>
    <w:rsid w:val="004A7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7AA9"/>
    <w:rPr>
      <w:rFonts w:ascii="Tahoma" w:hAnsi="Tahoma" w:cs="Tahoma"/>
      <w:sz w:val="16"/>
      <w:szCs w:val="16"/>
      <w:lang w:eastAsia="en-US"/>
    </w:rPr>
  </w:style>
  <w:style w:type="character" w:customStyle="1" w:styleId="divider">
    <w:name w:val="divider"/>
    <w:basedOn w:val="DefaultParagraphFont"/>
    <w:rsid w:val="00B7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file:///C:/bmdclogos/Footer_bw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file:///C:\bmdclogos\bannerbw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evelopment%20Services\Enforcement%20&amp;%20Trees%20Team\TREES\PLANNING%20CONSULTATIONS\PLANNING%20CONS%20RESPONSE%20AN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CONS RESPONSE ANON.dotx</Template>
  <TotalTime>279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City of Bradford MDC</Company>
  <LinksUpToDate>false</LinksUpToDate>
  <CharactersWithSpaces>3761</CharactersWithSpaces>
  <SharedDoc>false</SharedDoc>
  <HLinks>
    <vt:vector size="12" baseType="variant">
      <vt:variant>
        <vt:i4>1114125</vt:i4>
      </vt:variant>
      <vt:variant>
        <vt:i4>2695</vt:i4>
      </vt:variant>
      <vt:variant>
        <vt:i4>1025</vt:i4>
      </vt:variant>
      <vt:variant>
        <vt:i4>1</vt:i4>
      </vt:variant>
      <vt:variant>
        <vt:lpwstr>C:\bmdclogos\bannerbw.jpg</vt:lpwstr>
      </vt:variant>
      <vt:variant>
        <vt:lpwstr/>
      </vt:variant>
      <vt:variant>
        <vt:i4>65575</vt:i4>
      </vt:variant>
      <vt:variant>
        <vt:i4>2775</vt:i4>
      </vt:variant>
      <vt:variant>
        <vt:i4>1026</vt:i4>
      </vt:variant>
      <vt:variant>
        <vt:i4>1</vt:i4>
      </vt:variant>
      <vt:variant>
        <vt:lpwstr>file:///C:/bmdclogos/Footer_bw.jpg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Simon Keenan</dc:creator>
  <cp:lastModifiedBy>Simon Keenan</cp:lastModifiedBy>
  <cp:revision>18</cp:revision>
  <cp:lastPrinted>2004-07-30T14:52:00Z</cp:lastPrinted>
  <dcterms:created xsi:type="dcterms:W3CDTF">2016-09-26T14:46:00Z</dcterms:created>
  <dcterms:modified xsi:type="dcterms:W3CDTF">2016-09-30T10:26:00Z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